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53" w:rsidRDefault="009D07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ПСИХОЛОГИЯ БОЙЫНША РЕСПУБЛИКАЛЫҚ </w:t>
      </w:r>
      <w:proofErr w:type="gramStart"/>
      <w:r>
        <w:rPr>
          <w:rFonts w:ascii="Times New Roman" w:hAnsi="Times New Roman"/>
          <w:b/>
          <w:sz w:val="24"/>
        </w:rPr>
        <w:t>П</w:t>
      </w:r>
      <w:proofErr w:type="gramEnd"/>
      <w:r>
        <w:rPr>
          <w:rFonts w:ascii="Times New Roman" w:hAnsi="Times New Roman"/>
          <w:b/>
          <w:sz w:val="24"/>
        </w:rPr>
        <w:t>ӘНДІК ОЛИМПИАДА- 202</w:t>
      </w:r>
      <w:r w:rsidR="002F2027" w:rsidRPr="002F2027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Ж БАҒДАРЛАМАСЫ (ОНЛАЙН РЕЖИМІНДЕ)</w:t>
      </w:r>
    </w:p>
    <w:p w:rsidR="00206353" w:rsidRDefault="00A16F4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42E2E">
        <w:rPr>
          <w:rFonts w:ascii="Times New Roman" w:hAnsi="Times New Roman"/>
          <w:b/>
          <w:sz w:val="24"/>
        </w:rPr>
        <w:t>19-21</w:t>
      </w:r>
      <w:r w:rsidR="009D0702">
        <w:rPr>
          <w:rFonts w:ascii="Times New Roman" w:hAnsi="Times New Roman"/>
          <w:b/>
          <w:sz w:val="24"/>
        </w:rPr>
        <w:t xml:space="preserve"> СӘУІ</w:t>
      </w:r>
      <w:proofErr w:type="gramStart"/>
      <w:r w:rsidR="009D0702">
        <w:rPr>
          <w:rFonts w:ascii="Times New Roman" w:hAnsi="Times New Roman"/>
          <w:b/>
          <w:sz w:val="24"/>
        </w:rPr>
        <w:t>Р</w:t>
      </w:r>
      <w:proofErr w:type="gramEnd"/>
      <w:r w:rsidR="009D0702">
        <w:rPr>
          <w:rFonts w:ascii="Times New Roman" w:hAnsi="Times New Roman"/>
          <w:b/>
          <w:sz w:val="24"/>
        </w:rPr>
        <w:t xml:space="preserve"> 202</w:t>
      </w:r>
      <w:r w:rsidRPr="00342E2E">
        <w:rPr>
          <w:rFonts w:ascii="Times New Roman" w:hAnsi="Times New Roman"/>
          <w:b/>
          <w:sz w:val="24"/>
        </w:rPr>
        <w:t>2</w:t>
      </w:r>
      <w:r w:rsidR="009D0702">
        <w:rPr>
          <w:rFonts w:ascii="Times New Roman" w:hAnsi="Times New Roman"/>
          <w:b/>
          <w:sz w:val="24"/>
        </w:rPr>
        <w:t xml:space="preserve"> ЖЫЛ </w:t>
      </w:r>
    </w:p>
    <w:p w:rsidR="00206353" w:rsidRDefault="002063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06353" w:rsidRDefault="003E7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Барлық күндерге арналған ZOOM </w:t>
      </w:r>
      <w:proofErr w:type="spellStart"/>
      <w:r>
        <w:rPr>
          <w:rFonts w:ascii="Times New Roman" w:hAnsi="Times New Roman"/>
          <w:b/>
          <w:sz w:val="24"/>
        </w:rPr>
        <w:t>конференциясына</w:t>
      </w:r>
      <w:proofErr w:type="spellEnd"/>
      <w:r>
        <w:rPr>
          <w:rFonts w:ascii="Times New Roman" w:hAnsi="Times New Roman"/>
          <w:b/>
          <w:sz w:val="24"/>
        </w:rPr>
        <w:t xml:space="preserve"> бірыңғай </w:t>
      </w:r>
      <w:proofErr w:type="spellStart"/>
      <w:r>
        <w:rPr>
          <w:rFonts w:ascii="Times New Roman" w:hAnsi="Times New Roman"/>
          <w:b/>
          <w:sz w:val="24"/>
        </w:rPr>
        <w:t>сілтеме</w:t>
      </w:r>
      <w:proofErr w:type="spellEnd"/>
    </w:p>
    <w:p w:rsidR="00206353" w:rsidRDefault="003E7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Конференция идентификаторы 266 952 5127, </w:t>
      </w:r>
      <w:proofErr w:type="spellStart"/>
      <w:r>
        <w:rPr>
          <w:rFonts w:ascii="Times New Roman" w:hAnsi="Times New Roman"/>
          <w:b/>
          <w:sz w:val="24"/>
        </w:rPr>
        <w:t>кіру</w:t>
      </w:r>
      <w:proofErr w:type="spellEnd"/>
      <w:r>
        <w:rPr>
          <w:rFonts w:ascii="Times New Roman" w:hAnsi="Times New Roman"/>
          <w:b/>
          <w:sz w:val="24"/>
        </w:rPr>
        <w:t xml:space="preserve"> коды  909115</w:t>
      </w:r>
    </w:p>
    <w:p w:rsidR="00206353" w:rsidRDefault="003E7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Қосылу үшін URL</w:t>
      </w:r>
      <w:proofErr w:type="gramStart"/>
      <w:r>
        <w:rPr>
          <w:rFonts w:ascii="Times New Roman" w:hAnsi="Times New Roman"/>
          <w:b/>
          <w:sz w:val="24"/>
        </w:rPr>
        <w:t xml:space="preserve"> :</w:t>
      </w:r>
      <w:proofErr w:type="gramEnd"/>
    </w:p>
    <w:p w:rsidR="00206353" w:rsidRDefault="00A8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  <w:hyperlink r:id="rId6" w:history="1">
        <w:r w:rsidR="003E75FA">
          <w:rPr>
            <w:rStyle w:val="a5"/>
            <w:rFonts w:ascii="Times New Roman" w:hAnsi="Times New Roman"/>
            <w:b/>
            <w:sz w:val="24"/>
          </w:rPr>
          <w:t>https://us02web.zoom.us/j/2669525127?pwd=hqwTRtybVHjvxHConLFlZ2gIplr01w</w:t>
        </w:r>
      </w:hyperlink>
    </w:p>
    <w:p w:rsidR="00206353" w:rsidRDefault="00206353">
      <w:pPr>
        <w:spacing w:after="0"/>
        <w:rPr>
          <w:rFonts w:ascii="Times New Roman" w:hAnsi="Times New Roman"/>
          <w:b/>
          <w:sz w:val="24"/>
        </w:rPr>
      </w:pPr>
    </w:p>
    <w:p w:rsidR="00206353" w:rsidRDefault="003E75F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ОЛИМПИАДАНЫ ӨТКІЗУДІҢ ТЕХНИКАЛЫҚ ЖӘНЕ ҰЙЫМДАСТЫРУШЫЛЫҚ ШАРТТАРЫ</w:t>
      </w:r>
    </w:p>
    <w:p w:rsidR="00206353" w:rsidRDefault="003E75FA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Олимпиадаға қатысуға "5В050300-Психология" мамандығы </w:t>
      </w:r>
      <w:proofErr w:type="spellStart"/>
      <w:r>
        <w:rPr>
          <w:rFonts w:ascii="Times New Roman" w:hAnsi="Times New Roman"/>
        </w:rPr>
        <w:t>бойынша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білім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алатын</w:t>
      </w:r>
      <w:proofErr w:type="spellEnd"/>
      <w:r>
        <w:rPr>
          <w:rFonts w:ascii="Times New Roman" w:hAnsi="Times New Roman"/>
        </w:rPr>
        <w:t xml:space="preserve"> қазақстандық жоғары оқу орындарының </w:t>
      </w:r>
      <w:proofErr w:type="spellStart"/>
      <w:r>
        <w:rPr>
          <w:rFonts w:ascii="Times New Roman" w:hAnsi="Times New Roman"/>
        </w:rPr>
        <w:t>студенттері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бі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інші</w:t>
      </w:r>
      <w:proofErr w:type="spellEnd"/>
      <w:r>
        <w:rPr>
          <w:rFonts w:ascii="Times New Roman" w:hAnsi="Times New Roman"/>
        </w:rPr>
        <w:t xml:space="preserve"> (ЖОО </w:t>
      </w:r>
      <w:proofErr w:type="spellStart"/>
      <w:r>
        <w:rPr>
          <w:rFonts w:ascii="Times New Roman" w:hAnsi="Times New Roman"/>
        </w:rPr>
        <w:t>ішіндегі</w:t>
      </w:r>
      <w:proofErr w:type="spellEnd"/>
      <w:r>
        <w:rPr>
          <w:rFonts w:ascii="Times New Roman" w:hAnsi="Times New Roman"/>
        </w:rPr>
        <w:t xml:space="preserve">) кезеңнің жеңімпаздары шақырылады. Қатысу тілі-қазақ, </w:t>
      </w:r>
      <w:proofErr w:type="spellStart"/>
      <w:r>
        <w:rPr>
          <w:rFonts w:ascii="Times New Roman" w:hAnsi="Times New Roman"/>
        </w:rPr>
        <w:t>орыс</w:t>
      </w:r>
      <w:proofErr w:type="spellEnd"/>
      <w:r>
        <w:rPr>
          <w:rFonts w:ascii="Times New Roman" w:hAnsi="Times New Roman"/>
        </w:rPr>
        <w:t xml:space="preserve">. Өткізу </w:t>
      </w:r>
      <w:proofErr w:type="spellStart"/>
      <w:r>
        <w:rPr>
          <w:rFonts w:ascii="Times New Roman" w:hAnsi="Times New Roman"/>
        </w:rPr>
        <w:t>форматы-онлайн</w:t>
      </w:r>
      <w:proofErr w:type="spellEnd"/>
      <w:r>
        <w:rPr>
          <w:rFonts w:ascii="Times New Roman" w:hAnsi="Times New Roman"/>
        </w:rPr>
        <w:t>.</w:t>
      </w:r>
    </w:p>
    <w:p w:rsidR="00206353" w:rsidRDefault="003E75FA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Олимпиадаға қатысу үшін әрбі</w:t>
      </w:r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студенттің </w:t>
      </w:r>
      <w:proofErr w:type="spellStart"/>
      <w:r>
        <w:rPr>
          <w:rFonts w:ascii="Times New Roman" w:hAnsi="Times New Roman"/>
          <w:b/>
          <w:sz w:val="24"/>
        </w:rPr>
        <w:t>интернетке</w:t>
      </w:r>
      <w:proofErr w:type="spellEnd"/>
      <w:r>
        <w:rPr>
          <w:rFonts w:ascii="Times New Roman" w:hAnsi="Times New Roman"/>
          <w:b/>
          <w:sz w:val="24"/>
        </w:rPr>
        <w:t xml:space="preserve"> қосылатын </w:t>
      </w:r>
      <w:proofErr w:type="spellStart"/>
      <w:r>
        <w:rPr>
          <w:rFonts w:ascii="Times New Roman" w:hAnsi="Times New Roman"/>
          <w:b/>
          <w:sz w:val="24"/>
        </w:rPr>
        <w:t>жеке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компьютері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болуы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тиіс</w:t>
      </w:r>
      <w:proofErr w:type="spellEnd"/>
      <w:r>
        <w:rPr>
          <w:rFonts w:ascii="Times New Roman" w:hAnsi="Times New Roman"/>
          <w:b/>
          <w:sz w:val="24"/>
        </w:rPr>
        <w:t xml:space="preserve"> (ұялы </w:t>
      </w:r>
      <w:proofErr w:type="spellStart"/>
      <w:r>
        <w:rPr>
          <w:rFonts w:ascii="Times New Roman" w:hAnsi="Times New Roman"/>
          <w:b/>
          <w:sz w:val="24"/>
        </w:rPr>
        <w:t>телефонды</w:t>
      </w:r>
      <w:proofErr w:type="spellEnd"/>
      <w:r>
        <w:rPr>
          <w:rFonts w:ascii="Times New Roman" w:hAnsi="Times New Roman"/>
          <w:b/>
          <w:sz w:val="24"/>
        </w:rPr>
        <w:t xml:space="preserve"> пайдалануға </w:t>
      </w:r>
      <w:proofErr w:type="spellStart"/>
      <w:r>
        <w:rPr>
          <w:rFonts w:ascii="Times New Roman" w:hAnsi="Times New Roman"/>
          <w:b/>
          <w:sz w:val="24"/>
        </w:rPr>
        <w:t>жол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берілмейді</w:t>
      </w:r>
      <w:proofErr w:type="spellEnd"/>
      <w:r>
        <w:rPr>
          <w:rFonts w:ascii="Times New Roman" w:hAnsi="Times New Roman"/>
          <w:b/>
          <w:sz w:val="24"/>
        </w:rPr>
        <w:t xml:space="preserve">). </w:t>
      </w:r>
      <w:r>
        <w:rPr>
          <w:rFonts w:ascii="Times New Roman" w:hAnsi="Times New Roman"/>
          <w:sz w:val="24"/>
        </w:rPr>
        <w:t>БЕЙНЕКАМЕРА МЕН АУДИО БОЛУЫ МІНДЕТТІ. ДАУЛЫ МӘСЕЛЕЛЕРДІ БОЛДЫРМАУ Ү</w:t>
      </w:r>
      <w:proofErr w:type="gramStart"/>
      <w:r>
        <w:rPr>
          <w:rFonts w:ascii="Times New Roman" w:hAnsi="Times New Roman"/>
          <w:sz w:val="24"/>
        </w:rPr>
        <w:t>Ш</w:t>
      </w:r>
      <w:proofErr w:type="gramEnd"/>
      <w:r>
        <w:rPr>
          <w:rFonts w:ascii="Times New Roman" w:hAnsi="Times New Roman"/>
          <w:sz w:val="24"/>
        </w:rPr>
        <w:t xml:space="preserve">ІН БАРЛЫҚ ТЕХНИКАЛЫҚ ЖӘНЕ ҰЙЫМДАСТЫРУШЫЛЫҚ МӘСЕЛЕЛЕРДІ АЛДЫН-АЛА ШЕШІП АЛУЫҢЫЗДЫӨТІНЕМІЗ!!!! </w:t>
      </w:r>
    </w:p>
    <w:p w:rsidR="00206353" w:rsidRDefault="003E75FA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Қатысушы компьютерінің жұмыс үстелінде ZOOM </w:t>
      </w:r>
      <w:proofErr w:type="spellStart"/>
      <w:r>
        <w:rPr>
          <w:rFonts w:ascii="Times New Roman" w:hAnsi="Times New Roman"/>
          <w:sz w:val="24"/>
        </w:rPr>
        <w:t>жиналысынан</w:t>
      </w:r>
      <w:proofErr w:type="spellEnd"/>
      <w:r>
        <w:rPr>
          <w:rFonts w:ascii="Times New Roman" w:hAnsi="Times New Roman"/>
          <w:sz w:val="24"/>
        </w:rPr>
        <w:t xml:space="preserve"> басқа ашық бағдарламалар / мәтіндер </w:t>
      </w:r>
      <w:proofErr w:type="spellStart"/>
      <w:r>
        <w:rPr>
          <w:rFonts w:ascii="Times New Roman" w:hAnsi="Times New Roman"/>
          <w:sz w:val="24"/>
        </w:rPr>
        <w:t>болмауы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керек</w:t>
      </w:r>
      <w:proofErr w:type="spellEnd"/>
      <w:r>
        <w:rPr>
          <w:rFonts w:ascii="Times New Roman" w:hAnsi="Times New Roman"/>
          <w:sz w:val="24"/>
        </w:rPr>
        <w:t>. Ғимаратта (бөлмеде) тек қатысушының Ө</w:t>
      </w:r>
      <w:proofErr w:type="gramStart"/>
      <w:r>
        <w:rPr>
          <w:rFonts w:ascii="Times New Roman" w:hAnsi="Times New Roman"/>
          <w:sz w:val="24"/>
        </w:rPr>
        <w:t>З</w:t>
      </w:r>
      <w:proofErr w:type="gramEnd"/>
      <w:r>
        <w:rPr>
          <w:rFonts w:ascii="Times New Roman" w:hAnsi="Times New Roman"/>
          <w:sz w:val="24"/>
        </w:rPr>
        <w:t>І (</w:t>
      </w:r>
      <w:proofErr w:type="spellStart"/>
      <w:r>
        <w:rPr>
          <w:rFonts w:ascii="Times New Roman" w:hAnsi="Times New Roman"/>
          <w:sz w:val="24"/>
        </w:rPr>
        <w:t>бір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адам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болуы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тиіс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бейтаныс</w:t>
      </w:r>
      <w:proofErr w:type="spellEnd"/>
      <w:r>
        <w:rPr>
          <w:rFonts w:ascii="Times New Roman" w:hAnsi="Times New Roman"/>
          <w:sz w:val="24"/>
        </w:rPr>
        <w:t xml:space="preserve"> адамдардың </w:t>
      </w:r>
      <w:proofErr w:type="spellStart"/>
      <w:r>
        <w:rPr>
          <w:rFonts w:ascii="Times New Roman" w:hAnsi="Times New Roman"/>
          <w:sz w:val="24"/>
        </w:rPr>
        <w:t>болуына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тыйым</w:t>
      </w:r>
      <w:proofErr w:type="spellEnd"/>
      <w:r>
        <w:rPr>
          <w:rFonts w:ascii="Times New Roman" w:hAnsi="Times New Roman"/>
          <w:sz w:val="24"/>
        </w:rPr>
        <w:t xml:space="preserve"> салынады.Ұялы </w:t>
      </w:r>
      <w:proofErr w:type="spellStart"/>
      <w:r>
        <w:rPr>
          <w:rFonts w:ascii="Times New Roman" w:hAnsi="Times New Roman"/>
          <w:sz w:val="24"/>
        </w:rPr>
        <w:t>телефондар</w:t>
      </w:r>
      <w:proofErr w:type="spellEnd"/>
      <w:r>
        <w:rPr>
          <w:rFonts w:ascii="Times New Roman" w:hAnsi="Times New Roman"/>
          <w:sz w:val="24"/>
        </w:rPr>
        <w:t xml:space="preserve"> мен басқа </w:t>
      </w:r>
      <w:proofErr w:type="spellStart"/>
      <w:r>
        <w:rPr>
          <w:rFonts w:ascii="Times New Roman" w:hAnsi="Times New Roman"/>
          <w:sz w:val="24"/>
        </w:rPr>
        <w:t>гаджеттерді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кітаптарды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конспектілерді</w:t>
      </w:r>
      <w:proofErr w:type="spellEnd"/>
      <w:r>
        <w:rPr>
          <w:rFonts w:ascii="Times New Roman" w:hAnsi="Times New Roman"/>
          <w:sz w:val="24"/>
        </w:rPr>
        <w:t xml:space="preserve"> және т.б. пайдалануға </w:t>
      </w:r>
      <w:proofErr w:type="spellStart"/>
      <w:r>
        <w:rPr>
          <w:rFonts w:ascii="Times New Roman" w:hAnsi="Times New Roman"/>
          <w:sz w:val="24"/>
        </w:rPr>
        <w:t>тыйым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салынады</w:t>
      </w:r>
      <w:proofErr w:type="spellEnd"/>
      <w:r>
        <w:rPr>
          <w:rFonts w:ascii="Times New Roman" w:hAnsi="Times New Roman"/>
          <w:sz w:val="24"/>
        </w:rPr>
        <w:t xml:space="preserve">. Үстелде бөгде </w:t>
      </w:r>
      <w:proofErr w:type="spellStart"/>
      <w:r>
        <w:rPr>
          <w:rFonts w:ascii="Times New Roman" w:hAnsi="Times New Roman"/>
          <w:sz w:val="24"/>
        </w:rPr>
        <w:t>заттар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болмауы</w:t>
      </w:r>
      <w:proofErr w:type="spellEnd"/>
      <w:r>
        <w:rPr>
          <w:rFonts w:ascii="Times New Roman" w:hAnsi="Times New Roman"/>
          <w:sz w:val="24"/>
        </w:rPr>
        <w:t xml:space="preserve"> қажет, бөлме </w:t>
      </w:r>
      <w:proofErr w:type="spellStart"/>
      <w:r>
        <w:rPr>
          <w:rFonts w:ascii="Times New Roman" w:hAnsi="Times New Roman"/>
          <w:sz w:val="24"/>
        </w:rPr>
        <w:t>еркін</w:t>
      </w:r>
      <w:proofErr w:type="spellEnd"/>
      <w:r>
        <w:rPr>
          <w:rFonts w:ascii="Times New Roman" w:hAnsi="Times New Roman"/>
          <w:sz w:val="24"/>
        </w:rPr>
        <w:t xml:space="preserve"> кө</w:t>
      </w:r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інуі </w:t>
      </w:r>
      <w:proofErr w:type="spellStart"/>
      <w:r>
        <w:rPr>
          <w:rFonts w:ascii="Times New Roman" w:hAnsi="Times New Roman"/>
          <w:sz w:val="24"/>
        </w:rPr>
        <w:t>керек</w:t>
      </w:r>
      <w:proofErr w:type="spellEnd"/>
      <w:r>
        <w:rPr>
          <w:rFonts w:ascii="Times New Roman" w:hAnsi="Times New Roman"/>
          <w:sz w:val="24"/>
        </w:rPr>
        <w:t xml:space="preserve">. Тексерушілердің өтініші </w:t>
      </w:r>
      <w:proofErr w:type="spellStart"/>
      <w:r>
        <w:rPr>
          <w:rFonts w:ascii="Times New Roman" w:hAnsi="Times New Roman"/>
          <w:sz w:val="24"/>
        </w:rPr>
        <w:t>бойынша</w:t>
      </w:r>
      <w:proofErr w:type="spellEnd"/>
      <w:r>
        <w:rPr>
          <w:rFonts w:ascii="Times New Roman" w:hAnsi="Times New Roman"/>
          <w:sz w:val="24"/>
        </w:rPr>
        <w:t xml:space="preserve"> қатысушы ғимаратты көрсетуге, </w:t>
      </w:r>
      <w:proofErr w:type="spellStart"/>
      <w:r>
        <w:rPr>
          <w:rFonts w:ascii="Times New Roman" w:hAnsi="Times New Roman"/>
          <w:sz w:val="24"/>
        </w:rPr>
        <w:t>камераны</w:t>
      </w:r>
      <w:proofErr w:type="spellEnd"/>
      <w:r>
        <w:rPr>
          <w:rFonts w:ascii="Times New Roman" w:hAnsi="Times New Roman"/>
          <w:sz w:val="24"/>
        </w:rPr>
        <w:t xml:space="preserve"> бұруға мүмкіндігі </w:t>
      </w:r>
      <w:proofErr w:type="spellStart"/>
      <w:r>
        <w:rPr>
          <w:rFonts w:ascii="Times New Roman" w:hAnsi="Times New Roman"/>
          <w:sz w:val="24"/>
        </w:rPr>
        <w:t>болуы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тиіс</w:t>
      </w:r>
      <w:proofErr w:type="spellEnd"/>
      <w:proofErr w:type="gramEnd"/>
      <w:r>
        <w:rPr>
          <w:rFonts w:ascii="Times New Roman" w:hAnsi="Times New Roman"/>
          <w:sz w:val="24"/>
        </w:rPr>
        <w:t>.</w:t>
      </w:r>
    </w:p>
    <w:p w:rsidR="00206353" w:rsidRDefault="003E75FA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Қатысушыларда өзімен </w:t>
      </w:r>
      <w:proofErr w:type="spellStart"/>
      <w:r>
        <w:rPr>
          <w:rFonts w:ascii="Times New Roman" w:hAnsi="Times New Roman"/>
          <w:sz w:val="24"/>
        </w:rPr>
        <w:t>бірге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жеке</w:t>
      </w:r>
      <w:proofErr w:type="spellEnd"/>
      <w:r>
        <w:rPr>
          <w:rFonts w:ascii="Times New Roman" w:hAnsi="Times New Roman"/>
          <w:sz w:val="24"/>
        </w:rPr>
        <w:t xml:space="preserve"> куәлігі </w:t>
      </w:r>
      <w:proofErr w:type="spellStart"/>
      <w:r>
        <w:rPr>
          <w:rFonts w:ascii="Times New Roman" w:hAnsi="Times New Roman"/>
          <w:sz w:val="24"/>
        </w:rPr>
        <w:t>болуы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тиіс</w:t>
      </w:r>
      <w:proofErr w:type="gramStart"/>
      <w:r>
        <w:rPr>
          <w:rFonts w:ascii="Times New Roman" w:hAnsi="Times New Roman"/>
          <w:sz w:val="24"/>
        </w:rPr>
        <w:t>,у</w:t>
      </w:r>
      <w:proofErr w:type="gramEnd"/>
      <w:r>
        <w:rPr>
          <w:rFonts w:ascii="Times New Roman" w:hAnsi="Times New Roman"/>
          <w:sz w:val="24"/>
        </w:rPr>
        <w:t>акытынан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кешігіп</w:t>
      </w:r>
      <w:proofErr w:type="spellEnd"/>
      <w:r>
        <w:rPr>
          <w:rFonts w:ascii="Times New Roman" w:hAnsi="Times New Roman"/>
          <w:sz w:val="24"/>
        </w:rPr>
        <w:t xml:space="preserve"> қосылғандар олимпиадаға қатыстырылмайды. </w:t>
      </w:r>
    </w:p>
    <w:p w:rsidR="00206353" w:rsidRDefault="003E75FA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Республикалық олимпиаданың 1,2,3 </w:t>
      </w:r>
      <w:proofErr w:type="spellStart"/>
      <w:r>
        <w:rPr>
          <w:rFonts w:ascii="Times New Roman" w:hAnsi="Times New Roman"/>
        </w:rPr>
        <w:t>орын</w:t>
      </w:r>
      <w:proofErr w:type="spellEnd"/>
      <w:r>
        <w:rPr>
          <w:rFonts w:ascii="Times New Roman" w:hAnsi="Times New Roman"/>
        </w:rPr>
        <w:t xml:space="preserve"> алған жүлдегерлері Қ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Білім</w:t>
      </w:r>
      <w:proofErr w:type="spellEnd"/>
      <w:r>
        <w:rPr>
          <w:rFonts w:ascii="Times New Roman" w:hAnsi="Times New Roman"/>
        </w:rPr>
        <w:t xml:space="preserve"> және ғылым министрлігінің </w:t>
      </w:r>
      <w:proofErr w:type="spellStart"/>
      <w:r>
        <w:rPr>
          <w:rFonts w:ascii="Times New Roman" w:hAnsi="Times New Roman"/>
        </w:rPr>
        <w:t>дипломдарымен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марапатталады</w:t>
      </w:r>
      <w:proofErr w:type="spellEnd"/>
      <w:r>
        <w:rPr>
          <w:rFonts w:ascii="Times New Roman" w:hAnsi="Times New Roman"/>
        </w:rPr>
        <w:t xml:space="preserve">. </w:t>
      </w:r>
    </w:p>
    <w:p w:rsidR="00206353" w:rsidRDefault="003E75FA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Осы </w:t>
      </w:r>
      <w:proofErr w:type="spellStart"/>
      <w:r>
        <w:rPr>
          <w:rFonts w:ascii="Times New Roman" w:hAnsi="Times New Roman"/>
        </w:rPr>
        <w:t>талаптар</w:t>
      </w:r>
      <w:proofErr w:type="spellEnd"/>
      <w:r>
        <w:rPr>
          <w:rFonts w:ascii="Times New Roman" w:hAnsi="Times New Roman"/>
        </w:rPr>
        <w:t xml:space="preserve"> Қ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Білім</w:t>
      </w:r>
      <w:proofErr w:type="spellEnd"/>
      <w:r>
        <w:rPr>
          <w:rFonts w:ascii="Times New Roman" w:hAnsi="Times New Roman"/>
        </w:rPr>
        <w:t xml:space="preserve"> және ғылым министрлігінің республикалық пәндік </w:t>
      </w:r>
      <w:proofErr w:type="spellStart"/>
      <w:r>
        <w:rPr>
          <w:rFonts w:ascii="Times New Roman" w:hAnsi="Times New Roman"/>
        </w:rPr>
        <w:t>олимпиадаларды</w:t>
      </w:r>
      <w:proofErr w:type="spellEnd"/>
      <w:r>
        <w:rPr>
          <w:rFonts w:ascii="Times New Roman" w:hAnsi="Times New Roman"/>
        </w:rPr>
        <w:t xml:space="preserve"> өткізу жөніндегі ұсынымдарын </w:t>
      </w:r>
      <w:proofErr w:type="spellStart"/>
      <w:r>
        <w:rPr>
          <w:rFonts w:ascii="Times New Roman" w:hAnsi="Times New Roman"/>
        </w:rPr>
        <w:t>ескере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отырып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дайындалды</w:t>
      </w:r>
      <w:proofErr w:type="spellEnd"/>
      <w:r>
        <w:rPr>
          <w:rFonts w:ascii="Times New Roman" w:hAnsi="Times New Roman"/>
        </w:rPr>
        <w:t>.</w:t>
      </w:r>
    </w:p>
    <w:p w:rsidR="00206353" w:rsidRDefault="00206353">
      <w:pPr>
        <w:pStyle w:val="a3"/>
        <w:ind w:left="360"/>
        <w:jc w:val="both"/>
        <w:rPr>
          <w:rFonts w:ascii="Times New Roman" w:hAnsi="Times New Roman"/>
          <w:b/>
          <w:sz w:val="24"/>
        </w:rPr>
      </w:pPr>
    </w:p>
    <w:p w:rsidR="00206353" w:rsidRDefault="003E75FA" w:rsidP="00E854C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/>
          <w:b/>
          <w:sz w:val="24"/>
        </w:rPr>
      </w:pPr>
      <w:r w:rsidRPr="00E854C7">
        <w:rPr>
          <w:rFonts w:ascii="Times New Roman" w:hAnsi="Times New Roman"/>
          <w:b/>
          <w:sz w:val="24"/>
        </w:rPr>
        <w:t xml:space="preserve">НАЗАР АУДАРЫҢЫЗ! Олимпиада </w:t>
      </w:r>
      <w:proofErr w:type="spellStart"/>
      <w:r w:rsidRPr="00E854C7">
        <w:rPr>
          <w:rFonts w:ascii="Times New Roman" w:hAnsi="Times New Roman"/>
          <w:b/>
          <w:sz w:val="24"/>
        </w:rPr>
        <w:t>барысында</w:t>
      </w:r>
      <w:proofErr w:type="spellEnd"/>
      <w:r w:rsidRPr="00E854C7">
        <w:rPr>
          <w:rFonts w:ascii="Times New Roman" w:hAnsi="Times New Roman"/>
          <w:b/>
          <w:sz w:val="24"/>
        </w:rPr>
        <w:t xml:space="preserve"> </w:t>
      </w:r>
      <w:proofErr w:type="spellStart"/>
      <w:r w:rsidRPr="00E854C7">
        <w:rPr>
          <w:rFonts w:ascii="Times New Roman" w:hAnsi="Times New Roman"/>
          <w:b/>
          <w:sz w:val="24"/>
        </w:rPr>
        <w:t>прокторинг</w:t>
      </w:r>
      <w:proofErr w:type="spellEnd"/>
      <w:r w:rsidRPr="00E854C7">
        <w:rPr>
          <w:rFonts w:ascii="Times New Roman" w:hAnsi="Times New Roman"/>
          <w:b/>
          <w:sz w:val="24"/>
        </w:rPr>
        <w:t xml:space="preserve"> және </w:t>
      </w:r>
      <w:proofErr w:type="spellStart"/>
      <w:r w:rsidRPr="00E854C7">
        <w:rPr>
          <w:rFonts w:ascii="Times New Roman" w:hAnsi="Times New Roman"/>
          <w:b/>
          <w:sz w:val="24"/>
        </w:rPr>
        <w:t>бейнежазба</w:t>
      </w:r>
      <w:proofErr w:type="spellEnd"/>
      <w:r w:rsidRPr="00E854C7">
        <w:rPr>
          <w:rFonts w:ascii="Times New Roman" w:hAnsi="Times New Roman"/>
          <w:b/>
          <w:sz w:val="24"/>
        </w:rPr>
        <w:t xml:space="preserve"> жүргізіледі.Көшіру, </w:t>
      </w:r>
      <w:proofErr w:type="spellStart"/>
      <w:r w:rsidRPr="00E854C7">
        <w:rPr>
          <w:rFonts w:ascii="Times New Roman" w:hAnsi="Times New Roman"/>
          <w:b/>
          <w:sz w:val="24"/>
        </w:rPr>
        <w:t>сыбырлап</w:t>
      </w:r>
      <w:proofErr w:type="spellEnd"/>
      <w:r w:rsidRPr="00E854C7">
        <w:rPr>
          <w:rFonts w:ascii="Times New Roman" w:hAnsi="Times New Roman"/>
          <w:b/>
          <w:sz w:val="24"/>
        </w:rPr>
        <w:t xml:space="preserve"> сөйлесу </w:t>
      </w:r>
      <w:proofErr w:type="spellStart"/>
      <w:r w:rsidRPr="00E854C7">
        <w:rPr>
          <w:rFonts w:ascii="Times New Roman" w:hAnsi="Times New Roman"/>
          <w:b/>
          <w:sz w:val="24"/>
        </w:rPr>
        <w:t>немесе</w:t>
      </w:r>
      <w:proofErr w:type="spellEnd"/>
      <w:r w:rsidRPr="00E854C7">
        <w:rPr>
          <w:rFonts w:ascii="Times New Roman" w:hAnsi="Times New Roman"/>
          <w:b/>
          <w:sz w:val="24"/>
        </w:rPr>
        <w:t xml:space="preserve"> алдаудың </w:t>
      </w:r>
      <w:proofErr w:type="gramStart"/>
      <w:r w:rsidRPr="00E854C7">
        <w:rPr>
          <w:rFonts w:ascii="Times New Roman" w:hAnsi="Times New Roman"/>
          <w:b/>
          <w:sz w:val="24"/>
        </w:rPr>
        <w:t>бас</w:t>
      </w:r>
      <w:proofErr w:type="gramEnd"/>
      <w:r w:rsidRPr="00E854C7">
        <w:rPr>
          <w:rFonts w:ascii="Times New Roman" w:hAnsi="Times New Roman"/>
          <w:b/>
          <w:sz w:val="24"/>
        </w:rPr>
        <w:t xml:space="preserve">қа түрлерін қолданатын қатысушылар </w:t>
      </w:r>
      <w:proofErr w:type="spellStart"/>
      <w:r w:rsidRPr="00E854C7">
        <w:rPr>
          <w:rFonts w:ascii="Times New Roman" w:hAnsi="Times New Roman"/>
          <w:b/>
          <w:sz w:val="24"/>
        </w:rPr>
        <w:t>дисквалификацияланады</w:t>
      </w:r>
      <w:proofErr w:type="spellEnd"/>
      <w:r w:rsidRPr="00E854C7">
        <w:rPr>
          <w:rFonts w:ascii="Times New Roman" w:hAnsi="Times New Roman"/>
          <w:b/>
          <w:sz w:val="24"/>
        </w:rPr>
        <w:t xml:space="preserve"> және олардың нәтижелері </w:t>
      </w:r>
      <w:proofErr w:type="spellStart"/>
      <w:r w:rsidRPr="00E854C7">
        <w:rPr>
          <w:rFonts w:ascii="Times New Roman" w:hAnsi="Times New Roman"/>
          <w:b/>
          <w:sz w:val="24"/>
        </w:rPr>
        <w:t>жойылады</w:t>
      </w:r>
      <w:proofErr w:type="spellEnd"/>
      <w:r w:rsidRPr="00E854C7">
        <w:rPr>
          <w:rFonts w:ascii="Times New Roman" w:hAnsi="Times New Roman"/>
          <w:b/>
          <w:sz w:val="24"/>
        </w:rPr>
        <w:t xml:space="preserve">. </w:t>
      </w:r>
      <w:proofErr w:type="spellStart"/>
      <w:r w:rsidRPr="00E854C7">
        <w:rPr>
          <w:rFonts w:ascii="Times New Roman" w:hAnsi="Times New Roman"/>
          <w:b/>
          <w:sz w:val="24"/>
        </w:rPr>
        <w:t>Ережені</w:t>
      </w:r>
      <w:proofErr w:type="spellEnd"/>
      <w:r w:rsidRPr="00E854C7">
        <w:rPr>
          <w:rFonts w:ascii="Times New Roman" w:hAnsi="Times New Roman"/>
          <w:b/>
          <w:sz w:val="24"/>
        </w:rPr>
        <w:t xml:space="preserve"> сақтамағаны үшін шағымдар мен </w:t>
      </w:r>
      <w:proofErr w:type="spellStart"/>
      <w:r w:rsidRPr="00E854C7">
        <w:rPr>
          <w:rFonts w:ascii="Times New Roman" w:hAnsi="Times New Roman"/>
          <w:b/>
          <w:sz w:val="24"/>
        </w:rPr>
        <w:t>апелляциялар</w:t>
      </w:r>
      <w:proofErr w:type="spellEnd"/>
      <w:r w:rsidRPr="00E854C7">
        <w:rPr>
          <w:rFonts w:ascii="Times New Roman" w:hAnsi="Times New Roman"/>
          <w:b/>
          <w:sz w:val="24"/>
        </w:rPr>
        <w:t xml:space="preserve"> қабылданбайды</w:t>
      </w:r>
      <w:r>
        <w:rPr>
          <w:rFonts w:ascii="Times New Roman" w:hAnsi="Times New Roman"/>
          <w:b/>
          <w:sz w:val="24"/>
        </w:rPr>
        <w:t>.</w:t>
      </w:r>
    </w:p>
    <w:tbl>
      <w:tblPr>
        <w:tblStyle w:val="a6"/>
        <w:tblW w:w="0" w:type="auto"/>
        <w:tblLook w:val="04A0"/>
      </w:tblPr>
      <w:tblGrid>
        <w:gridCol w:w="2006"/>
        <w:gridCol w:w="8592"/>
      </w:tblGrid>
      <w:tr w:rsidR="00206353">
        <w:trPr>
          <w:trHeight w:val="271"/>
        </w:trPr>
        <w:tc>
          <w:tcPr>
            <w:tcW w:w="2006" w:type="dxa"/>
            <w:shd w:val="clear" w:color="auto" w:fill="EEECE1"/>
          </w:tcPr>
          <w:p w:rsidR="00206353" w:rsidRDefault="0020635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92" w:type="dxa"/>
            <w:shd w:val="clear" w:color="auto" w:fill="EEECE1"/>
          </w:tcPr>
          <w:p w:rsidR="00206353" w:rsidRDefault="00A16F4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19</w:t>
            </w:r>
            <w:r w:rsidR="003E75FA">
              <w:rPr>
                <w:rFonts w:ascii="Times New Roman" w:hAnsi="Times New Roman"/>
                <w:b/>
                <w:sz w:val="24"/>
              </w:rPr>
              <w:t xml:space="preserve"> - СӘУІР</w:t>
            </w:r>
          </w:p>
          <w:p w:rsidR="00206353" w:rsidRDefault="0020635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06353">
        <w:trPr>
          <w:trHeight w:val="830"/>
        </w:trPr>
        <w:tc>
          <w:tcPr>
            <w:tcW w:w="2006" w:type="dxa"/>
          </w:tcPr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11.00-11.15</w:t>
            </w:r>
          </w:p>
        </w:tc>
        <w:tc>
          <w:tcPr>
            <w:tcW w:w="8592" w:type="dxa"/>
          </w:tcPr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Олимпиаданың </w:t>
            </w:r>
            <w:proofErr w:type="spellStart"/>
            <w:r>
              <w:rPr>
                <w:rFonts w:ascii="Times New Roman" w:hAnsi="Times New Roman"/>
                <w:sz w:val="24"/>
              </w:rPr>
              <w:t>салтанатты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ашылуы</w:t>
            </w:r>
            <w:proofErr w:type="spellEnd"/>
            <w:r>
              <w:rPr>
                <w:rFonts w:ascii="Times New Roman" w:hAnsi="Times New Roman"/>
                <w:sz w:val="24"/>
              </w:rPr>
              <w:t>, Алғы сөз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Жалпы және қолданбалы психология кафедрасының меңгерушіс</w:t>
            </w:r>
            <w:proofErr w:type="gramStart"/>
            <w:r>
              <w:rPr>
                <w:rFonts w:ascii="Times New Roman" w:hAnsi="Times New Roman"/>
                <w:sz w:val="24"/>
              </w:rPr>
              <w:t>і,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психология ғылымдарының </w:t>
            </w:r>
            <w:proofErr w:type="spellStart"/>
            <w:r>
              <w:rPr>
                <w:rFonts w:ascii="Times New Roman" w:hAnsi="Times New Roman"/>
                <w:sz w:val="24"/>
              </w:rPr>
              <w:t>докторы</w:t>
            </w:r>
            <w:proofErr w:type="spellEnd"/>
            <w:r>
              <w:rPr>
                <w:rFonts w:ascii="Times New Roman" w:hAnsi="Times New Roman"/>
                <w:sz w:val="24"/>
              </w:rPr>
              <w:t>, профессор Мадалиева З.Б.</w:t>
            </w:r>
          </w:p>
        </w:tc>
      </w:tr>
      <w:tr w:rsidR="00206353">
        <w:trPr>
          <w:trHeight w:val="271"/>
        </w:trPr>
        <w:tc>
          <w:tcPr>
            <w:tcW w:w="2006" w:type="dxa"/>
          </w:tcPr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11.15-11.30</w:t>
            </w:r>
          </w:p>
        </w:tc>
        <w:tc>
          <w:tcPr>
            <w:tcW w:w="8592" w:type="dxa"/>
          </w:tcPr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Қатысушыларды сәйкестенді</w:t>
            </w:r>
            <w:proofErr w:type="gramStart"/>
            <w:r>
              <w:rPr>
                <w:rFonts w:ascii="Times New Roman" w:hAnsi="Times New Roman"/>
                <w:sz w:val="24"/>
              </w:rPr>
              <w:t>ру 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әртібі, 1-турғақатысушылардың жұмыс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тексеру</w:t>
            </w:r>
            <w:proofErr w:type="spellEnd"/>
          </w:p>
        </w:tc>
      </w:tr>
      <w:tr w:rsidR="00206353">
        <w:trPr>
          <w:trHeight w:val="271"/>
        </w:trPr>
        <w:tc>
          <w:tcPr>
            <w:tcW w:w="2006" w:type="dxa"/>
          </w:tcPr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11.30-12.30</w:t>
            </w:r>
          </w:p>
        </w:tc>
        <w:tc>
          <w:tcPr>
            <w:tcW w:w="8592" w:type="dxa"/>
          </w:tcPr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1-турды өткізу (</w:t>
            </w:r>
            <w:proofErr w:type="spellStart"/>
            <w:r>
              <w:rPr>
                <w:rFonts w:ascii="Times New Roman" w:hAnsi="Times New Roman"/>
                <w:sz w:val="24"/>
              </w:rPr>
              <w:t>жазбаша</w:t>
            </w:r>
            <w:proofErr w:type="spellEnd"/>
            <w:r>
              <w:rPr>
                <w:rFonts w:ascii="Times New Roman" w:hAnsi="Times New Roman"/>
                <w:sz w:val="24"/>
              </w:rPr>
              <w:t>).</w:t>
            </w:r>
            <w:r w:rsidR="00F803A7" w:rsidRPr="00F803A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БАЗАЛЫҚ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ӘНДЕР БОЙЫНША ТЕСТІЛЕУ-1 САҒАТ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әндер: </w:t>
            </w:r>
            <w:proofErr w:type="spellStart"/>
            <w:r>
              <w:rPr>
                <w:rFonts w:ascii="Times New Roman" w:hAnsi="Times New Roman"/>
                <w:sz w:val="24"/>
              </w:rPr>
              <w:t>жалпы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психология, </w:t>
            </w:r>
            <w:proofErr w:type="spellStart"/>
            <w:r>
              <w:rPr>
                <w:rFonts w:ascii="Times New Roman" w:hAnsi="Times New Roman"/>
                <w:sz w:val="24"/>
              </w:rPr>
              <w:t>жасерекшелік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психология, медициналық психология, әлеуметтік психология, психологиялық кеңес беру </w:t>
            </w:r>
            <w:proofErr w:type="spellStart"/>
            <w:r>
              <w:rPr>
                <w:rFonts w:ascii="Times New Roman" w:hAnsi="Times New Roman"/>
                <w:sz w:val="24"/>
              </w:rPr>
              <w:t>негіздері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барлығы </w:t>
            </w:r>
            <w:r w:rsidR="007A47B3" w:rsidRPr="007A47B3">
              <w:rPr>
                <w:rFonts w:ascii="Times New Roman" w:hAnsi="Times New Roman"/>
                <w:sz w:val="24"/>
              </w:rPr>
              <w:t>40-</w:t>
            </w:r>
            <w:r>
              <w:rPr>
                <w:rFonts w:ascii="Times New Roman" w:hAnsi="Times New Roman"/>
                <w:sz w:val="24"/>
              </w:rPr>
              <w:t xml:space="preserve">50 сұрақ (әр пән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7A47B3" w:rsidRPr="007A47B3">
              <w:rPr>
                <w:rFonts w:ascii="Times New Roman" w:hAnsi="Times New Roman"/>
                <w:sz w:val="24"/>
              </w:rPr>
              <w:t>8-</w:t>
            </w:r>
            <w:r>
              <w:rPr>
                <w:rFonts w:ascii="Times New Roman" w:hAnsi="Times New Roman"/>
                <w:sz w:val="24"/>
              </w:rPr>
              <w:t>10 сұрақтан)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1-турдың нәтижелері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әрбі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ЖОО-дан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екінші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турға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бір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қатысушы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жіберіледі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206353">
        <w:trPr>
          <w:trHeight w:val="287"/>
        </w:trPr>
        <w:tc>
          <w:tcPr>
            <w:tcW w:w="2006" w:type="dxa"/>
          </w:tcPr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15.00  </w:t>
            </w:r>
            <w:bookmarkStart w:id="0" w:name="_GoBack"/>
            <w:bookmarkEnd w:id="0"/>
          </w:p>
        </w:tc>
        <w:tc>
          <w:tcPr>
            <w:tcW w:w="8592" w:type="dxa"/>
          </w:tcPr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1-турдың нәтижелерін </w:t>
            </w:r>
            <w:proofErr w:type="spellStart"/>
            <w:r>
              <w:rPr>
                <w:rFonts w:ascii="Times New Roman" w:hAnsi="Times New Roman"/>
                <w:sz w:val="24"/>
              </w:rPr>
              <w:t>жариялау</w:t>
            </w:r>
            <w:proofErr w:type="spellEnd"/>
          </w:p>
        </w:tc>
      </w:tr>
      <w:tr w:rsidR="00206353">
        <w:trPr>
          <w:trHeight w:val="613"/>
        </w:trPr>
        <w:tc>
          <w:tcPr>
            <w:tcW w:w="2006" w:type="dxa"/>
          </w:tcPr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15.45 -16.00</w:t>
            </w:r>
          </w:p>
        </w:tc>
        <w:tc>
          <w:tcPr>
            <w:tcW w:w="8592" w:type="dxa"/>
          </w:tcPr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Қатысушыларды сәйкестенді</w:t>
            </w:r>
            <w:proofErr w:type="gramStart"/>
            <w:r>
              <w:rPr>
                <w:rFonts w:ascii="Times New Roman" w:hAnsi="Times New Roman"/>
                <w:sz w:val="24"/>
              </w:rPr>
              <w:t>ру 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әртібі, 2-турға қатысушылардың жұмыс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тексеру</w:t>
            </w:r>
            <w:proofErr w:type="spellEnd"/>
          </w:p>
        </w:tc>
      </w:tr>
      <w:tr w:rsidR="00206353">
        <w:trPr>
          <w:trHeight w:val="287"/>
        </w:trPr>
        <w:tc>
          <w:tcPr>
            <w:tcW w:w="2006" w:type="dxa"/>
          </w:tcPr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16.00-17.30</w:t>
            </w:r>
          </w:p>
        </w:tc>
        <w:tc>
          <w:tcPr>
            <w:tcW w:w="8592" w:type="dxa"/>
          </w:tcPr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2 - </w:t>
            </w:r>
            <w:proofErr w:type="spellStart"/>
            <w:r>
              <w:rPr>
                <w:rFonts w:ascii="Times New Roman" w:hAnsi="Times New Roman"/>
                <w:sz w:val="24"/>
              </w:rPr>
              <w:t>турды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өткізу (</w:t>
            </w:r>
            <w:proofErr w:type="spellStart"/>
            <w:r>
              <w:rPr>
                <w:rFonts w:ascii="Times New Roman" w:hAnsi="Times New Roman"/>
                <w:sz w:val="24"/>
              </w:rPr>
              <w:t>жазбаша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). </w:t>
            </w:r>
            <w:r>
              <w:rPr>
                <w:rFonts w:ascii="Times New Roman" w:hAnsi="Times New Roman"/>
                <w:b/>
                <w:sz w:val="24"/>
              </w:rPr>
              <w:t>ПСИХОДИАГНОСТИКА- 90 МИНУТ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Тапсырма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сурет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салуәдістемесінің </w:t>
            </w:r>
            <w:proofErr w:type="spellStart"/>
            <w:r>
              <w:rPr>
                <w:rFonts w:ascii="Times New Roman" w:hAnsi="Times New Roman"/>
                <w:sz w:val="24"/>
              </w:rPr>
              <w:t>интерпретациясын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дайындау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Бағалау критерийлері:ғылыми-этикалық </w:t>
            </w:r>
            <w:proofErr w:type="spellStart"/>
            <w:r>
              <w:rPr>
                <w:rFonts w:ascii="Times New Roman" w:hAnsi="Times New Roman"/>
                <w:sz w:val="24"/>
              </w:rPr>
              <w:t>принциптер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қағидаларын сақтауы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тилистика, мазмұндама сауаттылығы,деректерді талдаудың толықтығы мен жүйелілігі, қорытындының </w:t>
            </w:r>
            <w:proofErr w:type="spellStart"/>
            <w:r>
              <w:rPr>
                <w:rFonts w:ascii="Times New Roman" w:hAnsi="Times New Roman"/>
                <w:sz w:val="24"/>
              </w:rPr>
              <w:t>негізділігі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зерттелушінің жыныстық және </w:t>
            </w:r>
            <w:proofErr w:type="spellStart"/>
            <w:r>
              <w:rPr>
                <w:rFonts w:ascii="Times New Roman" w:hAnsi="Times New Roman"/>
                <w:sz w:val="24"/>
              </w:rPr>
              <w:t>жас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ерекшеліктерін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ескеруі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Барлық </w:t>
            </w:r>
            <w:proofErr w:type="spellStart"/>
            <w:r>
              <w:rPr>
                <w:rFonts w:ascii="Times New Roman" w:hAnsi="Times New Roman"/>
                <w:sz w:val="24"/>
              </w:rPr>
              <w:t>жауаптар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плагиатқа </w:t>
            </w:r>
            <w:proofErr w:type="spellStart"/>
            <w:r>
              <w:rPr>
                <w:rFonts w:ascii="Times New Roman" w:hAnsi="Times New Roman"/>
                <w:sz w:val="24"/>
              </w:rPr>
              <w:t>тексерілі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шифрланады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Қатысушылар </w:t>
            </w:r>
            <w:proofErr w:type="spellStart"/>
            <w:r>
              <w:rPr>
                <w:rFonts w:ascii="Times New Roman" w:hAnsi="Times New Roman"/>
                <w:sz w:val="24"/>
              </w:rPr>
              <w:t>тапсырманы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компьютерде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орындайды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яғни </w:t>
            </w:r>
            <w:proofErr w:type="spellStart"/>
            <w:r>
              <w:rPr>
                <w:rFonts w:ascii="Times New Roman" w:hAnsi="Times New Roman"/>
                <w:sz w:val="24"/>
              </w:rPr>
              <w:t>Word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бағдарламасында мәтін </w:t>
            </w:r>
            <w:proofErr w:type="spellStart"/>
            <w:r>
              <w:rPr>
                <w:rFonts w:ascii="Times New Roman" w:hAnsi="Times New Roman"/>
                <w:sz w:val="24"/>
              </w:rPr>
              <w:t>тереді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содан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PDF </w:t>
            </w:r>
            <w:proofErr w:type="spellStart"/>
            <w:r>
              <w:rPr>
                <w:rFonts w:ascii="Times New Roman" w:hAnsi="Times New Roman"/>
                <w:sz w:val="24"/>
              </w:rPr>
              <w:t>форматында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сақтайды және көрсетілген </w:t>
            </w:r>
            <w:proofErr w:type="gramStart"/>
            <w:r>
              <w:rPr>
                <w:rFonts w:ascii="Times New Roman" w:hAnsi="Times New Roman"/>
                <w:sz w:val="24"/>
              </w:rPr>
              <w:t>мекен-жай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ға </w:t>
            </w:r>
            <w:proofErr w:type="spellStart"/>
            <w:r>
              <w:rPr>
                <w:rFonts w:ascii="Times New Roman" w:hAnsi="Times New Roman"/>
                <w:sz w:val="24"/>
              </w:rPr>
              <w:t>жібереді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Ең жоғары балл - 100 балл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Осы турдың нәтижелері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ең жоғары нәтижелерге қол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жеткізген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6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алты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) қатысушы 3-ші турға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жіберіледі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Егер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бірнеше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қатысушы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бірдей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балл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жинаса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қазылар алқасының мүшелері қосымша сұрақ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тар қою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ға құқылы.</w:t>
            </w:r>
          </w:p>
        </w:tc>
      </w:tr>
      <w:tr w:rsidR="00206353">
        <w:trPr>
          <w:trHeight w:val="287"/>
        </w:trPr>
        <w:tc>
          <w:tcPr>
            <w:tcW w:w="2006" w:type="dxa"/>
            <w:shd w:val="clear" w:color="auto" w:fill="EEECE1"/>
          </w:tcPr>
          <w:p w:rsidR="00206353" w:rsidRDefault="0020635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92" w:type="dxa"/>
            <w:shd w:val="clear" w:color="auto" w:fill="EEECE1"/>
          </w:tcPr>
          <w:p w:rsidR="00206353" w:rsidRDefault="00A16F4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20</w:t>
            </w:r>
            <w:r w:rsidR="003E75FA">
              <w:rPr>
                <w:rFonts w:ascii="Times New Roman" w:hAnsi="Times New Roman"/>
                <w:b/>
                <w:sz w:val="24"/>
              </w:rPr>
              <w:t xml:space="preserve">  - СӘУІР</w:t>
            </w:r>
          </w:p>
          <w:p w:rsidR="00206353" w:rsidRDefault="0020635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06353">
        <w:trPr>
          <w:trHeight w:val="287"/>
        </w:trPr>
        <w:tc>
          <w:tcPr>
            <w:tcW w:w="2006" w:type="dxa"/>
            <w:shd w:val="clear" w:color="auto" w:fill="FFFFFF"/>
          </w:tcPr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11.00</w:t>
            </w:r>
          </w:p>
        </w:tc>
        <w:tc>
          <w:tcPr>
            <w:tcW w:w="8592" w:type="dxa"/>
            <w:shd w:val="clear" w:color="auto" w:fill="FFFFFF"/>
          </w:tcPr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2 - ТУРДЫҢ НӘТИЖЕЛЕРІН ЖАРИЯЛАУ ЖӘНЕ ФИНАЛИСТЕРДІ АНЫҚТАУ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(6 </w:t>
            </w:r>
            <w:proofErr w:type="spellStart"/>
            <w:r>
              <w:rPr>
                <w:rFonts w:ascii="Times New Roman" w:hAnsi="Times New Roman"/>
                <w:sz w:val="24"/>
              </w:rPr>
              <w:t>адам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206353">
        <w:trPr>
          <w:trHeight w:val="287"/>
        </w:trPr>
        <w:tc>
          <w:tcPr>
            <w:tcW w:w="2006" w:type="dxa"/>
          </w:tcPr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14.00-16.00</w:t>
            </w:r>
          </w:p>
          <w:p w:rsidR="00206353" w:rsidRDefault="0020635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92" w:type="dxa"/>
          </w:tcPr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3 -</w:t>
            </w:r>
            <w:proofErr w:type="spellStart"/>
            <w:r>
              <w:rPr>
                <w:rFonts w:ascii="Times New Roman" w:hAnsi="Times New Roman"/>
                <w:sz w:val="24"/>
              </w:rPr>
              <w:t>турды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өткізу (</w:t>
            </w:r>
            <w:proofErr w:type="spellStart"/>
            <w:r>
              <w:rPr>
                <w:rFonts w:ascii="Times New Roman" w:hAnsi="Times New Roman"/>
                <w:sz w:val="24"/>
              </w:rPr>
              <w:t>ауызша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</w:rPr>
              <w:t xml:space="preserve">ПСИХОЛОГИЯЛЫҚ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ІКІРТАЛАС</w:t>
            </w:r>
          </w:p>
          <w:p w:rsidR="00206353" w:rsidRDefault="003E75FA">
            <w:pPr>
              <w:pStyle w:val="a3"/>
              <w:numPr>
                <w:ilvl w:val="0"/>
                <w:numId w:val="1"/>
              </w:numPr>
              <w:tabs>
                <w:tab w:val="left" w:pos="343"/>
              </w:tabs>
              <w:ind w:left="34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Финалға қатысушылардың барлығына (6 </w:t>
            </w:r>
            <w:proofErr w:type="spellStart"/>
            <w:r>
              <w:rPr>
                <w:rFonts w:ascii="Times New Roman" w:hAnsi="Times New Roman"/>
                <w:sz w:val="24"/>
              </w:rPr>
              <w:t>адам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тақырып және сөз сөйлеуге </w:t>
            </w:r>
            <w:proofErr w:type="spellStart"/>
            <w:r>
              <w:rPr>
                <w:rFonts w:ascii="Times New Roman" w:hAnsi="Times New Roman"/>
                <w:sz w:val="24"/>
              </w:rPr>
              <w:t>дайындалу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үшін 15 минут</w:t>
            </w:r>
            <w:r w:rsidR="00F803A7" w:rsidRPr="00F803A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беріледі.Қатысушықатысушылардың </w:t>
            </w:r>
            <w:proofErr w:type="spellStart"/>
            <w:r>
              <w:rPr>
                <w:rFonts w:ascii="Times New Roman" w:hAnsi="Times New Roman"/>
                <w:sz w:val="24"/>
              </w:rPr>
              <w:t>біреуіне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тақырып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сұрақ және </w:t>
            </w:r>
            <w:proofErr w:type="spellStart"/>
            <w:r>
              <w:rPr>
                <w:rFonts w:ascii="Times New Roman" w:hAnsi="Times New Roman"/>
                <w:sz w:val="24"/>
              </w:rPr>
              <w:t>баяндаманы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 минутқа </w:t>
            </w:r>
            <w:proofErr w:type="spellStart"/>
            <w:r>
              <w:rPr>
                <w:rFonts w:ascii="Times New Roman" w:hAnsi="Times New Roman"/>
                <w:sz w:val="24"/>
              </w:rPr>
              <w:t>дайындауы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керек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Уақыт аяқталғаннан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қатысушылардың дайындалған сұрақтары </w:t>
            </w:r>
            <w:proofErr w:type="spellStart"/>
            <w:r>
              <w:rPr>
                <w:rFonts w:ascii="Times New Roman" w:hAnsi="Times New Roman"/>
                <w:sz w:val="24"/>
              </w:rPr>
              <w:t>жиналады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206353" w:rsidRDefault="003E75FA">
            <w:pPr>
              <w:pStyle w:val="a3"/>
              <w:numPr>
                <w:ilvl w:val="0"/>
                <w:numId w:val="1"/>
              </w:numPr>
              <w:tabs>
                <w:tab w:val="left" w:pos="343"/>
              </w:tabs>
              <w:ind w:left="34" w:firstLine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Келесі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кезекте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жеребе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тарту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әсімі </w:t>
            </w:r>
            <w:proofErr w:type="spellStart"/>
            <w:r>
              <w:rPr>
                <w:rFonts w:ascii="Times New Roman" w:hAnsi="Times New Roman"/>
                <w:sz w:val="24"/>
              </w:rPr>
              <w:t>орындалады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кім-кімнің сұрақтарына </w:t>
            </w:r>
            <w:proofErr w:type="spellStart"/>
            <w:r>
              <w:rPr>
                <w:rFonts w:ascii="Times New Roman" w:hAnsi="Times New Roman"/>
                <w:sz w:val="24"/>
              </w:rPr>
              <w:t>жауап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беретінін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және сөз сөйлейтінін анықтайды. </w:t>
            </w:r>
          </w:p>
          <w:p w:rsidR="00206353" w:rsidRDefault="003E75FA">
            <w:pPr>
              <w:pStyle w:val="a3"/>
              <w:numPr>
                <w:ilvl w:val="0"/>
                <w:numId w:val="1"/>
              </w:numPr>
              <w:tabs>
                <w:tab w:val="left" w:pos="343"/>
              </w:tabs>
              <w:ind w:left="34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қатысушының ә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қайсысы (3 минут) сөйлейді, </w:t>
            </w:r>
            <w:proofErr w:type="spellStart"/>
            <w:r>
              <w:rPr>
                <w:rFonts w:ascii="Times New Roman" w:hAnsi="Times New Roman"/>
                <w:sz w:val="24"/>
              </w:rPr>
              <w:t>одан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әрі сұраққа </w:t>
            </w:r>
            <w:proofErr w:type="spellStart"/>
            <w:r>
              <w:rPr>
                <w:rFonts w:ascii="Times New Roman" w:hAnsi="Times New Roman"/>
                <w:sz w:val="24"/>
              </w:rPr>
              <w:t>жауап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береді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(3 </w:t>
            </w:r>
            <w:proofErr w:type="spellStart"/>
            <w:r>
              <w:rPr>
                <w:rFonts w:ascii="Times New Roman" w:hAnsi="Times New Roman"/>
                <w:sz w:val="24"/>
              </w:rPr>
              <w:t>минуттан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аспайды</w:t>
            </w:r>
            <w:proofErr w:type="spellEnd"/>
            <w:r>
              <w:rPr>
                <w:rFonts w:ascii="Times New Roman" w:hAnsi="Times New Roman"/>
                <w:sz w:val="24"/>
              </w:rPr>
              <w:t>).</w:t>
            </w:r>
          </w:p>
          <w:p w:rsidR="00206353" w:rsidRDefault="003E75FA">
            <w:pPr>
              <w:pStyle w:val="a3"/>
              <w:tabs>
                <w:tab w:val="left" w:pos="343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Бағалау </w:t>
            </w:r>
            <w:proofErr w:type="spellStart"/>
            <w:r>
              <w:rPr>
                <w:rFonts w:ascii="Times New Roman" w:hAnsi="Times New Roman"/>
                <w:sz w:val="24"/>
              </w:rPr>
              <w:t>критерийлері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шешенді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және </w:t>
            </w:r>
            <w:proofErr w:type="spellStart"/>
            <w:r>
              <w:rPr>
                <w:rFonts w:ascii="Times New Roman" w:hAnsi="Times New Roman"/>
                <w:sz w:val="24"/>
              </w:rPr>
              <w:t>коммуникативтік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дағдылары, қойылған сұрақ пен жауаптың </w:t>
            </w:r>
            <w:proofErr w:type="spellStart"/>
            <w:r>
              <w:rPr>
                <w:rFonts w:ascii="Times New Roman" w:hAnsi="Times New Roman"/>
                <w:sz w:val="24"/>
              </w:rPr>
              <w:t>сапасы</w:t>
            </w:r>
            <w:proofErr w:type="spellEnd"/>
            <w:r>
              <w:rPr>
                <w:rFonts w:ascii="Times New Roman" w:hAnsi="Times New Roman"/>
                <w:sz w:val="24"/>
              </w:rPr>
              <w:t>, сөйлеудің мазмұны.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Ең жоғары балл - 100 балл</w:t>
            </w:r>
          </w:p>
        </w:tc>
      </w:tr>
      <w:tr w:rsidR="00206353">
        <w:trPr>
          <w:trHeight w:val="287"/>
        </w:trPr>
        <w:tc>
          <w:tcPr>
            <w:tcW w:w="2006" w:type="dxa"/>
          </w:tcPr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16.00-19.00</w:t>
            </w:r>
          </w:p>
        </w:tc>
        <w:tc>
          <w:tcPr>
            <w:tcW w:w="8592" w:type="dxa"/>
          </w:tcPr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МАСТЕР-КЛАССТАР ӨТКІЗУМЕН ПСИХОЛОГИЯЛЫҚ МАРАФОН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ОЛИМПИАДАҒА ҚАТЫСУШЫ ЖОО-НЫҢ БАРЛЫҚ СТУДЕНТТЕРІ МЕН ОҚЫТУШЫЛАРЫ ШАҚЫРЫЛАДЫ!</w:t>
            </w:r>
          </w:p>
        </w:tc>
      </w:tr>
      <w:tr w:rsidR="00206353">
        <w:trPr>
          <w:trHeight w:val="287"/>
        </w:trPr>
        <w:tc>
          <w:tcPr>
            <w:tcW w:w="2006" w:type="dxa"/>
            <w:shd w:val="clear" w:color="auto" w:fill="EEECE1"/>
          </w:tcPr>
          <w:p w:rsidR="00206353" w:rsidRDefault="0020635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92" w:type="dxa"/>
            <w:shd w:val="clear" w:color="auto" w:fill="EEECE1"/>
          </w:tcPr>
          <w:p w:rsidR="00206353" w:rsidRDefault="00342E2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  <w:r w:rsidR="003E75FA">
              <w:rPr>
                <w:rFonts w:ascii="Times New Roman" w:hAnsi="Times New Roman"/>
                <w:b/>
                <w:sz w:val="24"/>
              </w:rPr>
              <w:t xml:space="preserve"> - СӘУІР</w:t>
            </w:r>
          </w:p>
        </w:tc>
      </w:tr>
      <w:tr w:rsidR="00206353" w:rsidTr="00F803A7">
        <w:trPr>
          <w:trHeight w:val="1839"/>
        </w:trPr>
        <w:tc>
          <w:tcPr>
            <w:tcW w:w="2006" w:type="dxa"/>
            <w:shd w:val="clear" w:color="auto" w:fill="FFFFFF"/>
          </w:tcPr>
          <w:p w:rsidR="00206353" w:rsidRDefault="00A16F40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11</w:t>
            </w:r>
            <w:r w:rsidR="003E75FA">
              <w:rPr>
                <w:rFonts w:ascii="Times New Roman" w:hAnsi="Times New Roman"/>
                <w:b/>
                <w:sz w:val="24"/>
              </w:rPr>
              <w:t>.00-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11</w:t>
            </w:r>
            <w:r w:rsidR="003E75FA">
              <w:rPr>
                <w:rFonts w:ascii="Times New Roman" w:hAnsi="Times New Roman"/>
                <w:b/>
                <w:sz w:val="24"/>
              </w:rPr>
              <w:t>.30</w:t>
            </w:r>
          </w:p>
          <w:p w:rsidR="00206353" w:rsidRDefault="00206353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92" w:type="dxa"/>
            <w:shd w:val="clear" w:color="auto" w:fill="FFFFFF"/>
          </w:tcPr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ОЛИМПИАДА ҚОРЫТЫНДЫСЫ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b/>
                <w:color w:val="FF0000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color w:val="FF0000"/>
                <w:sz w:val="24"/>
              </w:rPr>
              <w:t>ЖЕ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4"/>
              </w:rPr>
              <w:t>ҢІМПАЗДАР 1,2, 3 ТУР БОЙЫНША БАЛЛДАР СОМАСЫ БОЙЫНША АНЫҚТАЛАДЫ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орын-1 студент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орын-2 студент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ОРЫН-3 СТУДЕНТ</w:t>
            </w:r>
          </w:p>
          <w:p w:rsidR="00206353" w:rsidRDefault="003E75F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ОЛИМПИАДАНЫҢ ЖАБЫЛУЫ</w:t>
            </w:r>
          </w:p>
        </w:tc>
      </w:tr>
    </w:tbl>
    <w:p w:rsidR="00206353" w:rsidRDefault="00206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FF0000"/>
          <w:sz w:val="24"/>
        </w:rPr>
      </w:pPr>
    </w:p>
    <w:p w:rsidR="00206353" w:rsidRDefault="003E75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Қазылар алқасының төрайымы</w:t>
      </w:r>
      <w:r>
        <w:rPr>
          <w:rFonts w:ascii="Times New Roman" w:hAnsi="Times New Roman"/>
          <w:sz w:val="24"/>
        </w:rPr>
        <w:t xml:space="preserve">-Төлегенова А. А. </w:t>
      </w:r>
      <w:proofErr w:type="spellStart"/>
      <w:r>
        <w:rPr>
          <w:rFonts w:ascii="Times New Roman" w:hAnsi="Times New Roman"/>
          <w:sz w:val="24"/>
        </w:rPr>
        <w:t>PhD</w:t>
      </w:r>
      <w:proofErr w:type="spellEnd"/>
      <w:r>
        <w:rPr>
          <w:rFonts w:ascii="Times New Roman" w:hAnsi="Times New Roman"/>
          <w:sz w:val="24"/>
        </w:rPr>
        <w:t xml:space="preserve"> доктор, "</w:t>
      </w:r>
      <w:proofErr w:type="spellStart"/>
      <w:r>
        <w:rPr>
          <w:rFonts w:ascii="Times New Roman" w:hAnsi="Times New Roman"/>
          <w:sz w:val="24"/>
        </w:rPr>
        <w:t>Аялы</w:t>
      </w:r>
      <w:proofErr w:type="spellEnd"/>
      <w:r>
        <w:rPr>
          <w:rFonts w:ascii="Times New Roman" w:hAnsi="Times New Roman"/>
          <w:sz w:val="24"/>
        </w:rPr>
        <w:t xml:space="preserve">" психологиялық орталығының директоры, Нұр-Мүбарак университетінің </w:t>
      </w:r>
      <w:proofErr w:type="spellStart"/>
      <w:r>
        <w:rPr>
          <w:rFonts w:ascii="Times New Roman" w:hAnsi="Times New Roman"/>
          <w:sz w:val="24"/>
        </w:rPr>
        <w:t>доценті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</w:rPr>
        <w:t>психолог ж</w:t>
      </w:r>
      <w:proofErr w:type="gramEnd"/>
      <w:r>
        <w:rPr>
          <w:rFonts w:ascii="Times New Roman" w:hAnsi="Times New Roman"/>
          <w:sz w:val="24"/>
        </w:rPr>
        <w:t xml:space="preserve">әне "По душам" бағдарламасының тележүргізушісі </w:t>
      </w:r>
      <w:hyperlink r:id="rId7" w:history="1">
        <w:r>
          <w:rPr>
            <w:rStyle w:val="a5"/>
            <w:rFonts w:ascii="Times New Roman" w:hAnsi="Times New Roman"/>
            <w:sz w:val="24"/>
          </w:rPr>
          <w:t>https://tolegenovas.kz/</w:t>
        </w:r>
      </w:hyperlink>
    </w:p>
    <w:p w:rsidR="00206353" w:rsidRDefault="003E75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Ұйымдастыру комитетінің төрайымы</w:t>
      </w:r>
      <w:r>
        <w:rPr>
          <w:rFonts w:ascii="Times New Roman" w:hAnsi="Times New Roman"/>
          <w:sz w:val="24"/>
        </w:rPr>
        <w:t xml:space="preserve">-Мадалиева З. Б.әл-Фараби атындағы ҚазҰУ </w:t>
      </w:r>
      <w:proofErr w:type="spellStart"/>
      <w:r>
        <w:rPr>
          <w:rFonts w:ascii="Times New Roman" w:hAnsi="Times New Roman"/>
          <w:sz w:val="24"/>
        </w:rPr>
        <w:t>жалпы</w:t>
      </w:r>
      <w:proofErr w:type="spellEnd"/>
      <w:r>
        <w:rPr>
          <w:rFonts w:ascii="Times New Roman" w:hAnsi="Times New Roman"/>
          <w:sz w:val="24"/>
        </w:rPr>
        <w:t xml:space="preserve"> және қолданбалы психология кафедрасының меңгерушісі, психология ғылымдарының </w:t>
      </w:r>
      <w:proofErr w:type="spellStart"/>
      <w:r>
        <w:rPr>
          <w:rFonts w:ascii="Times New Roman" w:hAnsi="Times New Roman"/>
          <w:sz w:val="24"/>
        </w:rPr>
        <w:t>докторы</w:t>
      </w:r>
      <w:proofErr w:type="spellEnd"/>
      <w:r>
        <w:rPr>
          <w:rFonts w:ascii="Times New Roman" w:hAnsi="Times New Roman"/>
          <w:sz w:val="24"/>
        </w:rPr>
        <w:t>, профессор.</w:t>
      </w:r>
    </w:p>
    <w:p w:rsidR="00206353" w:rsidRDefault="003E75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Олимпиаданың техникалық </w:t>
      </w:r>
      <w:proofErr w:type="spellStart"/>
      <w:r>
        <w:rPr>
          <w:rFonts w:ascii="Times New Roman" w:hAnsi="Times New Roman"/>
          <w:b/>
          <w:sz w:val="24"/>
        </w:rPr>
        <w:t>хатшысы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Құдайбергенова Сандуғаш Қансаровна -психология ғылымдарының кандидаты,әл-Фараби атындағы Қаз</w:t>
      </w:r>
      <w:proofErr w:type="gramStart"/>
      <w:r>
        <w:rPr>
          <w:rFonts w:ascii="Times New Roman" w:hAnsi="Times New Roman"/>
          <w:sz w:val="24"/>
        </w:rPr>
        <w:t>ҰУ</w:t>
      </w:r>
      <w:proofErr w:type="gramEnd"/>
      <w:r>
        <w:rPr>
          <w:rFonts w:ascii="Times New Roman" w:hAnsi="Times New Roman"/>
          <w:sz w:val="24"/>
        </w:rPr>
        <w:t xml:space="preserve">,  </w:t>
      </w:r>
      <w:proofErr w:type="spellStart"/>
      <w:r>
        <w:rPr>
          <w:rFonts w:ascii="Times New Roman" w:hAnsi="Times New Roman"/>
          <w:sz w:val="24"/>
        </w:rPr>
        <w:t>жалпы</w:t>
      </w:r>
      <w:proofErr w:type="spellEnd"/>
      <w:r>
        <w:rPr>
          <w:rFonts w:ascii="Times New Roman" w:hAnsi="Times New Roman"/>
          <w:sz w:val="24"/>
        </w:rPr>
        <w:t xml:space="preserve"> және қолданбалы психология кафедрасының аға оқытушысы. тел:+77052068537 (</w:t>
      </w:r>
      <w:proofErr w:type="spellStart"/>
      <w:r>
        <w:rPr>
          <w:rFonts w:ascii="Times New Roman" w:hAnsi="Times New Roman"/>
          <w:sz w:val="24"/>
        </w:rPr>
        <w:t>вацап</w:t>
      </w:r>
      <w:proofErr w:type="spellEnd"/>
      <w:r>
        <w:rPr>
          <w:rFonts w:ascii="Times New Roman" w:hAnsi="Times New Roman"/>
          <w:sz w:val="24"/>
        </w:rPr>
        <w:t>)</w:t>
      </w:r>
    </w:p>
    <w:p w:rsidR="00206353" w:rsidRDefault="00206353">
      <w:pPr>
        <w:rPr>
          <w:rFonts w:ascii="Times New Roman" w:hAnsi="Times New Roman"/>
          <w:sz w:val="24"/>
        </w:rPr>
      </w:pPr>
    </w:p>
    <w:sectPr w:rsidR="00206353" w:rsidSect="00206353">
      <w:pgSz w:w="11906" w:h="16838" w:code="9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2781"/>
    <w:multiLevelType w:val="hybridMultilevel"/>
    <w:tmpl w:val="C5AE4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837F5"/>
    <w:multiLevelType w:val="hybridMultilevel"/>
    <w:tmpl w:val="F2287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646A7"/>
    <w:multiLevelType w:val="hybridMultilevel"/>
    <w:tmpl w:val="7C4C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F28F8"/>
    <w:multiLevelType w:val="hybridMultilevel"/>
    <w:tmpl w:val="E7B0DEF0"/>
    <w:lvl w:ilvl="0" w:tplc="267A84A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57944"/>
    <w:multiLevelType w:val="hybridMultilevel"/>
    <w:tmpl w:val="64D6C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06353"/>
    <w:rsid w:val="001B639E"/>
    <w:rsid w:val="00206353"/>
    <w:rsid w:val="002F2027"/>
    <w:rsid w:val="002F6843"/>
    <w:rsid w:val="00342E2E"/>
    <w:rsid w:val="003E75FA"/>
    <w:rsid w:val="007A47B3"/>
    <w:rsid w:val="007F7407"/>
    <w:rsid w:val="009D0702"/>
    <w:rsid w:val="00A16F40"/>
    <w:rsid w:val="00A464D1"/>
    <w:rsid w:val="00A811E7"/>
    <w:rsid w:val="00C43D97"/>
    <w:rsid w:val="00D95CD9"/>
    <w:rsid w:val="00E854C7"/>
    <w:rsid w:val="00F8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6353"/>
    <w:pPr>
      <w:ind w:left="720"/>
      <w:contextualSpacing/>
    </w:pPr>
  </w:style>
  <w:style w:type="paragraph" w:styleId="a4">
    <w:name w:val="Normal (Web)"/>
    <w:basedOn w:val="a"/>
    <w:semiHidden/>
    <w:rsid w:val="0020635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LineNumber">
    <w:name w:val="Line Number"/>
    <w:basedOn w:val="a0"/>
    <w:semiHidden/>
    <w:rsid w:val="00206353"/>
  </w:style>
  <w:style w:type="character" w:styleId="a5">
    <w:name w:val="Hyperlink"/>
    <w:rsid w:val="00206353"/>
    <w:rPr>
      <w:color w:val="0000FF"/>
      <w:u w:val="single"/>
    </w:rPr>
  </w:style>
  <w:style w:type="character" w:customStyle="1" w:styleId="mgr-sm">
    <w:name w:val="mgr-sm"/>
    <w:basedOn w:val="a0"/>
    <w:rsid w:val="00206353"/>
  </w:style>
  <w:style w:type="character" w:customStyle="1" w:styleId="zm-buttonslot">
    <w:name w:val="zm-button__slot"/>
    <w:basedOn w:val="a0"/>
    <w:rsid w:val="00206353"/>
  </w:style>
  <w:style w:type="table" w:styleId="1">
    <w:name w:val="Table Simple 1"/>
    <w:basedOn w:val="a1"/>
    <w:rsid w:val="002063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2063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legenovas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669525127?pwd=hqwTRtybVHjvxHConLFlZ2gIplr01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CEC7-4C7C-448B-BB79-49637DD5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814</Words>
  <Characters>4643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2021-04-20T02:44:00Z</dcterms:created>
  <dcterms:modified xsi:type="dcterms:W3CDTF">2022-03-26T06:26:00Z</dcterms:modified>
</cp:coreProperties>
</file>